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D4" w:rsidRDefault="005D520A"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 xml:space="preserve">With the Kohl's Financial Statements </w:t>
      </w:r>
      <w:proofErr w:type="gramStart"/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>Answer</w:t>
      </w:r>
      <w:proofErr w:type="gramEnd"/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 xml:space="preserve"> the following: https://s26.q4cdn.com/950703131/files/doc_financials/2019/q4/29f17bfb-9d73-451f-a7db-fbffb0ff7cd7.pdf</w:t>
      </w:r>
    </w:p>
    <w:sectPr w:rsidR="00B670D4" w:rsidSect="00B67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5D520A"/>
    <w:rsid w:val="005D520A"/>
    <w:rsid w:val="00B6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0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2021-02-04T05:53:00Z</dcterms:created>
  <dcterms:modified xsi:type="dcterms:W3CDTF">2021-02-04T05:54:00Z</dcterms:modified>
</cp:coreProperties>
</file>